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D9" w:rsidRPr="00933FD9" w:rsidRDefault="00933FD9" w:rsidP="00933FD9">
      <w:pPr>
        <w:autoSpaceDE w:val="0"/>
        <w:autoSpaceDN w:val="0"/>
        <w:adjustRightInd w:val="0"/>
        <w:jc w:val="center"/>
        <w:rPr>
          <w:rFonts w:asciiTheme="minorEastAsia" w:hAnsiTheme="minorEastAsia" w:cs="FZXBSK--GBK1-0"/>
          <w:b/>
          <w:color w:val="000000"/>
          <w:kern w:val="0"/>
          <w:sz w:val="36"/>
          <w:szCs w:val="36"/>
        </w:rPr>
      </w:pPr>
      <w:r w:rsidRPr="00933FD9">
        <w:rPr>
          <w:rFonts w:asciiTheme="minorEastAsia" w:hAnsiTheme="minorEastAsia" w:cs="FZXBSK--GBK1-0" w:hint="eastAsia"/>
          <w:b/>
          <w:color w:val="000000"/>
          <w:kern w:val="0"/>
          <w:sz w:val="36"/>
          <w:szCs w:val="36"/>
        </w:rPr>
        <w:t>全国妇联关于在脱贫攻坚战中开展</w:t>
      </w:r>
    </w:p>
    <w:p w:rsidR="00933FD9" w:rsidRPr="00933FD9" w:rsidRDefault="00933FD9" w:rsidP="00933FD9">
      <w:pPr>
        <w:autoSpaceDE w:val="0"/>
        <w:autoSpaceDN w:val="0"/>
        <w:adjustRightInd w:val="0"/>
        <w:jc w:val="center"/>
        <w:rPr>
          <w:rFonts w:asciiTheme="minorEastAsia" w:hAnsiTheme="minorEastAsia" w:cs="FZXBSK--GBK1-0"/>
          <w:b/>
          <w:color w:val="000000"/>
          <w:kern w:val="0"/>
          <w:sz w:val="36"/>
          <w:szCs w:val="36"/>
        </w:rPr>
      </w:pPr>
      <w:r w:rsidRPr="00933FD9">
        <w:rPr>
          <w:rFonts w:asciiTheme="minorEastAsia" w:hAnsiTheme="minorEastAsia" w:cs="E-BZ" w:hint="eastAsia"/>
          <w:b/>
          <w:color w:val="000000"/>
          <w:kern w:val="0"/>
          <w:sz w:val="36"/>
          <w:szCs w:val="36"/>
        </w:rPr>
        <w:t>“</w:t>
      </w:r>
      <w:r w:rsidRPr="00933FD9">
        <w:rPr>
          <w:rFonts w:asciiTheme="minorEastAsia" w:hAnsiTheme="minorEastAsia" w:cs="FZXBSK--GBK1-0" w:hint="eastAsia"/>
          <w:b/>
          <w:color w:val="000000"/>
          <w:kern w:val="0"/>
          <w:sz w:val="36"/>
          <w:szCs w:val="36"/>
        </w:rPr>
        <w:t>巾帼脱贫行动</w:t>
      </w:r>
      <w:r w:rsidRPr="00933FD9">
        <w:rPr>
          <w:rFonts w:asciiTheme="minorEastAsia" w:hAnsiTheme="minorEastAsia" w:cs="E-BZ" w:hint="eastAsia"/>
          <w:b/>
          <w:color w:val="000000"/>
          <w:kern w:val="0"/>
          <w:sz w:val="36"/>
          <w:szCs w:val="36"/>
        </w:rPr>
        <w:t>”</w:t>
      </w:r>
      <w:r w:rsidRPr="00933FD9">
        <w:rPr>
          <w:rFonts w:asciiTheme="minorEastAsia" w:hAnsiTheme="minorEastAsia" w:cs="FZXBSK--GBK1-0" w:hint="eastAsia"/>
          <w:b/>
          <w:color w:val="000000"/>
          <w:kern w:val="0"/>
          <w:sz w:val="36"/>
          <w:szCs w:val="36"/>
        </w:rPr>
        <w:t>的意见</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t>各省</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自治区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直辖市妇联</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新疆生产建设兵团妇联</w:t>
      </w:r>
      <w:r w:rsidRPr="00933FD9">
        <w:rPr>
          <w:rFonts w:ascii="仿宋" w:eastAsia="仿宋" w:hAnsi="仿宋" w:cs="E-BZ"/>
          <w:color w:val="000000"/>
          <w:kern w:val="0"/>
          <w:sz w:val="32"/>
          <w:szCs w:val="32"/>
        </w:rPr>
        <w:t>:</w:t>
      </w:r>
    </w:p>
    <w:p w:rsidR="00933FD9" w:rsidRPr="00933FD9" w:rsidRDefault="00933FD9" w:rsidP="00933FD9">
      <w:pPr>
        <w:autoSpaceDE w:val="0"/>
        <w:autoSpaceDN w:val="0"/>
        <w:adjustRightInd w:val="0"/>
        <w:ind w:firstLineChars="200" w:firstLine="64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为贯彻落实中央扶贫开发工作会议精神</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在打赢脱贫攻坚战中充分发挥妇女半边天作用和妇联组织独特作用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全国妇联决定在贫困地区妇女中推动开展</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巾帼脱贫行动</w:t>
      </w:r>
      <w:r w:rsidRPr="00933FD9">
        <w:rPr>
          <w:rFonts w:ascii="仿宋" w:eastAsia="仿宋" w:hAnsi="仿宋" w:cs="E-BZ" w:hint="eastAsia"/>
          <w:color w:val="000000"/>
          <w:kern w:val="0"/>
          <w:sz w:val="32"/>
          <w:szCs w:val="32"/>
        </w:rPr>
        <w:t>”</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具体意见如下</w:t>
      </w:r>
      <w:r w:rsidRPr="00933FD9">
        <w:rPr>
          <w:rFonts w:ascii="仿宋" w:eastAsia="仿宋" w:hAnsi="仿宋" w:cs="E-BZ"/>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HTK--GBK1-0"/>
          <w:b/>
          <w:color w:val="000000"/>
          <w:kern w:val="0"/>
          <w:sz w:val="32"/>
          <w:szCs w:val="32"/>
        </w:rPr>
      </w:pPr>
      <w:r w:rsidRPr="00933FD9">
        <w:rPr>
          <w:rFonts w:ascii="仿宋" w:eastAsia="仿宋" w:hAnsi="仿宋" w:cs="FZHTK--GBK1-0" w:hint="eastAsia"/>
          <w:b/>
          <w:color w:val="000000"/>
          <w:kern w:val="0"/>
          <w:sz w:val="32"/>
          <w:szCs w:val="32"/>
        </w:rPr>
        <w:t>一</w:t>
      </w:r>
      <w:r w:rsidRPr="00933FD9">
        <w:rPr>
          <w:rFonts w:ascii="仿宋" w:eastAsia="仿宋" w:hAnsi="仿宋" w:cs="E-BZ" w:hint="eastAsia"/>
          <w:b/>
          <w:color w:val="000000"/>
          <w:kern w:val="0"/>
          <w:sz w:val="32"/>
          <w:szCs w:val="32"/>
        </w:rPr>
        <w:t>、</w:t>
      </w:r>
      <w:r w:rsidRPr="00933FD9">
        <w:rPr>
          <w:rFonts w:ascii="仿宋" w:eastAsia="仿宋" w:hAnsi="仿宋" w:cs="FZHTK--GBK1-0" w:hint="eastAsia"/>
          <w:b/>
          <w:color w:val="000000"/>
          <w:kern w:val="0"/>
          <w:sz w:val="32"/>
          <w:szCs w:val="32"/>
        </w:rPr>
        <w:t>切实增强脱贫攻坚的责任感使命感紧迫感</w:t>
      </w:r>
    </w:p>
    <w:p w:rsidR="00933FD9" w:rsidRPr="00933FD9" w:rsidRDefault="00933FD9" w:rsidP="00933FD9">
      <w:pPr>
        <w:autoSpaceDE w:val="0"/>
        <w:autoSpaceDN w:val="0"/>
        <w:adjustRightInd w:val="0"/>
        <w:ind w:firstLineChars="200" w:firstLine="64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扶贫开</w:t>
      </w:r>
      <w:proofErr w:type="gramStart"/>
      <w:r w:rsidRPr="00933FD9">
        <w:rPr>
          <w:rFonts w:ascii="仿宋" w:eastAsia="仿宋" w:hAnsi="仿宋" w:cs="FZFSK--GBK1-0" w:hint="eastAsia"/>
          <w:color w:val="000000"/>
          <w:kern w:val="0"/>
          <w:sz w:val="32"/>
          <w:szCs w:val="32"/>
        </w:rPr>
        <w:t>发事关全面</w:t>
      </w:r>
      <w:proofErr w:type="gramEnd"/>
      <w:r w:rsidRPr="00933FD9">
        <w:rPr>
          <w:rFonts w:ascii="仿宋" w:eastAsia="仿宋" w:hAnsi="仿宋" w:cs="FZFSK--GBK1-0" w:hint="eastAsia"/>
          <w:color w:val="000000"/>
          <w:kern w:val="0"/>
          <w:sz w:val="32"/>
          <w:szCs w:val="32"/>
        </w:rPr>
        <w:t>建成小康社会</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事关人民福祉</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事关巩固党的执政基础</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事关国家长治久安</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事关我国的国际形象</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在我国现有的建档立</w:t>
      </w:r>
      <w:proofErr w:type="gramStart"/>
      <w:r w:rsidRPr="00933FD9">
        <w:rPr>
          <w:rFonts w:ascii="仿宋" w:eastAsia="仿宋" w:hAnsi="仿宋" w:cs="FZFSK--GBK1-0" w:hint="eastAsia"/>
          <w:color w:val="000000"/>
          <w:kern w:val="0"/>
          <w:sz w:val="32"/>
          <w:szCs w:val="32"/>
        </w:rPr>
        <w:t>卡贫困</w:t>
      </w:r>
      <w:proofErr w:type="gramEnd"/>
      <w:r w:rsidRPr="00933FD9">
        <w:rPr>
          <w:rFonts w:ascii="仿宋" w:eastAsia="仿宋" w:hAnsi="仿宋" w:cs="FZFSK--GBK1-0" w:hint="eastAsia"/>
          <w:color w:val="000000"/>
          <w:kern w:val="0"/>
          <w:sz w:val="32"/>
          <w:szCs w:val="32"/>
        </w:rPr>
        <w:t>人口中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妇女占</w:t>
      </w:r>
      <w:r w:rsidRPr="00933FD9">
        <w:rPr>
          <w:rFonts w:ascii="仿宋" w:eastAsia="仿宋" w:hAnsi="仿宋" w:cs="E-BZ"/>
          <w:color w:val="000000"/>
          <w:kern w:val="0"/>
          <w:sz w:val="32"/>
          <w:szCs w:val="32"/>
        </w:rPr>
        <w:t>45</w:t>
      </w:r>
      <w:r w:rsidRPr="00933FD9">
        <w:rPr>
          <w:rFonts w:ascii="仿宋" w:eastAsia="仿宋" w:hAnsi="仿宋" w:cs="E-BZ" w:hint="eastAsia"/>
          <w:color w:val="000000"/>
          <w:kern w:val="0"/>
          <w:sz w:val="32"/>
          <w:szCs w:val="32"/>
        </w:rPr>
        <w:t>．</w:t>
      </w:r>
      <w:r w:rsidRPr="00933FD9">
        <w:rPr>
          <w:rFonts w:ascii="仿宋" w:eastAsia="仿宋" w:hAnsi="仿宋" w:cs="E-BZ"/>
          <w:color w:val="000000"/>
          <w:kern w:val="0"/>
          <w:sz w:val="32"/>
          <w:szCs w:val="32"/>
        </w:rPr>
        <w:t xml:space="preserve">8% </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t>妇女既是脱贫攻坚的工作对象</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也是脱贫攻坚的重要力量</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各地妇联</w:t>
      </w:r>
      <w:r>
        <w:rPr>
          <w:rFonts w:ascii="仿宋" w:eastAsia="仿宋" w:hAnsi="仿宋" w:cs="FZFSK--GBK1-0" w:hint="eastAsia"/>
          <w:color w:val="000000"/>
          <w:kern w:val="0"/>
          <w:sz w:val="32"/>
          <w:szCs w:val="32"/>
        </w:rPr>
        <w:t>组织特别是贫困地区妇联组织要充分认识帮助</w:t>
      </w:r>
      <w:r w:rsidRPr="00933FD9">
        <w:rPr>
          <w:rFonts w:ascii="仿宋" w:eastAsia="仿宋" w:hAnsi="仿宋" w:cs="FZFSK--GBK1-0" w:hint="eastAsia"/>
          <w:color w:val="000000"/>
          <w:kern w:val="0"/>
          <w:sz w:val="32"/>
          <w:szCs w:val="32"/>
        </w:rPr>
        <w:t>女摆脱贫困对于打赢脱贫攻坚战的特殊重要性</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把协助党和政府做好妇女脱贫工作作为责无旁贷的重大政治任务</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作为贯彻落实中央党的群团工作会议精神</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保持和增强政治性先进性群众性的具体行动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切实增强责任感</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使命感和紧迫感</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在精准扶贫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精准脱贫</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打赢脱贫攻坚战中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找准工作定位</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强化责任担当</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积极主动作为</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努力帮助贫困妇女摆脱贫困</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与全国人民一道迈入全面小康社会</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HTK--GBK1-0"/>
          <w:b/>
          <w:color w:val="000000"/>
          <w:kern w:val="0"/>
          <w:sz w:val="32"/>
          <w:szCs w:val="32"/>
        </w:rPr>
      </w:pPr>
      <w:r w:rsidRPr="00933FD9">
        <w:rPr>
          <w:rFonts w:ascii="仿宋" w:eastAsia="仿宋" w:hAnsi="仿宋" w:cs="FZHTK--GBK1-0" w:hint="eastAsia"/>
          <w:b/>
          <w:color w:val="000000"/>
          <w:kern w:val="0"/>
          <w:sz w:val="32"/>
          <w:szCs w:val="32"/>
        </w:rPr>
        <w:t>二</w:t>
      </w:r>
      <w:r w:rsidRPr="00933FD9">
        <w:rPr>
          <w:rFonts w:ascii="仿宋" w:eastAsia="仿宋" w:hAnsi="仿宋" w:cs="E-BZ" w:hint="eastAsia"/>
          <w:b/>
          <w:color w:val="000000"/>
          <w:kern w:val="0"/>
          <w:sz w:val="32"/>
          <w:szCs w:val="32"/>
        </w:rPr>
        <w:t>、“</w:t>
      </w:r>
      <w:r w:rsidRPr="00933FD9">
        <w:rPr>
          <w:rFonts w:ascii="仿宋" w:eastAsia="仿宋" w:hAnsi="仿宋" w:cs="FZHTK--GBK1-0" w:hint="eastAsia"/>
          <w:b/>
          <w:color w:val="000000"/>
          <w:kern w:val="0"/>
          <w:sz w:val="32"/>
          <w:szCs w:val="32"/>
        </w:rPr>
        <w:t>巾帼脱贫行动</w:t>
      </w:r>
      <w:r w:rsidRPr="00933FD9">
        <w:rPr>
          <w:rFonts w:ascii="仿宋" w:eastAsia="仿宋" w:hAnsi="仿宋" w:cs="E-BZ" w:hint="eastAsia"/>
          <w:b/>
          <w:color w:val="000000"/>
          <w:kern w:val="0"/>
          <w:sz w:val="32"/>
          <w:szCs w:val="32"/>
        </w:rPr>
        <w:t>”</w:t>
      </w:r>
      <w:r w:rsidRPr="00933FD9">
        <w:rPr>
          <w:rFonts w:ascii="仿宋" w:eastAsia="仿宋" w:hAnsi="仿宋" w:cs="FZHTK--GBK1-0" w:hint="eastAsia"/>
          <w:b/>
          <w:color w:val="000000"/>
          <w:kern w:val="0"/>
          <w:sz w:val="32"/>
          <w:szCs w:val="32"/>
        </w:rPr>
        <w:t>的主要任务</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t>1</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搞好宣传发动</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引导贫困妇女坚定脱贫志向</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w:t>
      </w:r>
      <w:r w:rsidRPr="00933FD9">
        <w:rPr>
          <w:rFonts w:ascii="仿宋" w:eastAsia="仿宋" w:hAnsi="仿宋" w:cs="FZFSK--GBK1-0" w:hint="eastAsia"/>
          <w:color w:val="000000"/>
          <w:kern w:val="0"/>
          <w:sz w:val="32"/>
          <w:szCs w:val="32"/>
        </w:rPr>
        <w:lastRenderedPageBreak/>
        <w:t>妇联组织特别是贫困地区妇联组织要在妇女群众中广泛深入地宣传中央扶贫开发工作会议精神</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宣传脱贫攻坚各项惠民政策</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宣传各地精准扶贫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精准脱贫的重点举措和任务要求</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使广大妇女正确理解党和政府扶贫开发的决策部署和政策措施</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坚定改变贫困落后面貌的信心和决心</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教育引导贫困妇女发扬自尊自信自立自强精神</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克服</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等</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靠</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要</w:t>
      </w:r>
      <w:r w:rsidRPr="00933FD9">
        <w:rPr>
          <w:rFonts w:ascii="仿宋" w:eastAsia="仿宋" w:hAnsi="仿宋" w:cs="E-BZ" w:hint="eastAsia"/>
          <w:color w:val="000000"/>
          <w:kern w:val="0"/>
          <w:sz w:val="32"/>
          <w:szCs w:val="32"/>
        </w:rPr>
        <w:t>”</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思想</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激发贫困妇女求富裕求发展的内生动力</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通过动员妇女积极参与种养业</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传统手工业</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乡村旅游</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家政服务和农村电商等产业脱贫</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积极参与转移就业</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异地搬迁等实现脱贫</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提高妇女精准脱贫的参与率</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大力宣传妇女依靠自力更生</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辛勤劳动</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脱贫致富的先进典型</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用典型事例带动更多贫困妇女实干兴家</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发展立家</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改变贫困面貌</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创造美好生活</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t>2</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强化技能培训</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帮助贫困妇女提高脱贫能力</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妇联组织要推动政府逐步提高贫困妇女在各级</w:t>
      </w:r>
      <w:proofErr w:type="gramStart"/>
      <w:r w:rsidRPr="00933FD9">
        <w:rPr>
          <w:rFonts w:ascii="仿宋" w:eastAsia="仿宋" w:hAnsi="仿宋" w:cs="FZFSK--GBK1-0" w:hint="eastAsia"/>
          <w:color w:val="000000"/>
          <w:kern w:val="0"/>
          <w:sz w:val="32"/>
          <w:szCs w:val="32"/>
        </w:rPr>
        <w:t>各类普惠</w:t>
      </w:r>
      <w:proofErr w:type="gramEnd"/>
      <w:r w:rsidRPr="00933FD9">
        <w:rPr>
          <w:rFonts w:ascii="仿宋" w:eastAsia="仿宋" w:hAnsi="仿宋" w:cs="FZFSK--GBK1-0" w:hint="eastAsia"/>
          <w:color w:val="000000"/>
          <w:kern w:val="0"/>
          <w:sz w:val="32"/>
          <w:szCs w:val="32"/>
        </w:rPr>
        <w:t>性培训中的比例</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力争达到</w:t>
      </w:r>
      <w:r>
        <w:rPr>
          <w:rFonts w:ascii="仿宋" w:eastAsia="仿宋" w:hAnsi="仿宋" w:cs="E-BZ"/>
          <w:color w:val="000000"/>
          <w:kern w:val="0"/>
          <w:sz w:val="32"/>
          <w:szCs w:val="32"/>
        </w:rPr>
        <w:t>40%</w:t>
      </w:r>
      <w:r w:rsidRPr="00933FD9">
        <w:rPr>
          <w:rFonts w:ascii="仿宋" w:eastAsia="仿宋" w:hAnsi="仿宋" w:cs="FZFSK--GBK1-0" w:hint="eastAsia"/>
          <w:color w:val="000000"/>
          <w:kern w:val="0"/>
          <w:sz w:val="32"/>
          <w:szCs w:val="32"/>
        </w:rPr>
        <w:t>以上</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保障贫困妇女平等接受教育培训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平等享有普惠性政策资源</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组织动员更多贫困妇女积极参与政府各项实用技能培训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引导更多贫困家庭</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两后生</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接受职业教育</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使贫困妇女真正掌握一技之长</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根据建档立卡的贫困妇女底数</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掌握贫困妇女现实需求</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坚持实际实用实效的原则</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开展种植养殖</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乡村旅游</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家政服务</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手工编织</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农村电商等适合贫困妇女特点的培训项目</w:t>
      </w:r>
      <w:r w:rsidRPr="00933FD9">
        <w:rPr>
          <w:rFonts w:ascii="仿宋" w:eastAsia="仿宋" w:hAnsi="仿宋" w:cs="E-BZ"/>
          <w:color w:val="000000"/>
          <w:kern w:val="0"/>
          <w:sz w:val="32"/>
          <w:szCs w:val="32"/>
        </w:rPr>
        <w:t>,</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lastRenderedPageBreak/>
        <w:t>增强妇女脱贫致富本领和自我发展能力</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t>3</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用好小额贷款</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助力贫困妇女创业脱贫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全国妇联</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将推动妇女小额担保贷款财政贴息政策重点向贫困地区贫困妇女倾斜</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努力推动降低政策门槛</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帮助有创业意愿的贫困妇女解决资金困难</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通过</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女能人</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龙头企业</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合作社</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贫困妇女</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等方式</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帮助贫困妇女采用带资入股</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参股分红或就业分红增加收入</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提高小额信贷的精准性和有效性</w:t>
      </w:r>
      <w:r>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力争通过金融扶持实现创业一人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脱贫一户</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各地妇联组织特别是贫困地区妇联组织要积极与扶贫部门合作</w:t>
      </w:r>
      <w:r w:rsidRPr="00933FD9">
        <w:rPr>
          <w:rFonts w:ascii="仿宋" w:eastAsia="仿宋" w:hAnsi="仿宋" w:cs="E-BZ"/>
          <w:color w:val="000000"/>
          <w:kern w:val="0"/>
          <w:sz w:val="32"/>
          <w:szCs w:val="32"/>
        </w:rPr>
        <w:t xml:space="preserve">, </w:t>
      </w:r>
      <w:r>
        <w:rPr>
          <w:rFonts w:ascii="仿宋" w:eastAsia="仿宋" w:hAnsi="仿宋" w:cs="FZFSK--GBK1-0" w:hint="eastAsia"/>
          <w:color w:val="000000"/>
          <w:kern w:val="0"/>
          <w:sz w:val="32"/>
          <w:szCs w:val="32"/>
        </w:rPr>
        <w:t>推动建档</w:t>
      </w:r>
      <w:r w:rsidRPr="00933FD9">
        <w:rPr>
          <w:rFonts w:ascii="仿宋" w:eastAsia="仿宋" w:hAnsi="仿宋" w:cs="FZFSK--GBK1-0" w:hint="eastAsia"/>
          <w:color w:val="000000"/>
          <w:kern w:val="0"/>
          <w:sz w:val="32"/>
          <w:szCs w:val="32"/>
        </w:rPr>
        <w:t>立</w:t>
      </w:r>
      <w:proofErr w:type="gramStart"/>
      <w:r w:rsidRPr="00933FD9">
        <w:rPr>
          <w:rFonts w:ascii="仿宋" w:eastAsia="仿宋" w:hAnsi="仿宋" w:cs="FZFSK--GBK1-0" w:hint="eastAsia"/>
          <w:color w:val="000000"/>
          <w:kern w:val="0"/>
          <w:sz w:val="32"/>
          <w:szCs w:val="32"/>
        </w:rPr>
        <w:t>卡贫困</w:t>
      </w:r>
      <w:proofErr w:type="gramEnd"/>
      <w:r w:rsidRPr="00933FD9">
        <w:rPr>
          <w:rFonts w:ascii="仿宋" w:eastAsia="仿宋" w:hAnsi="仿宋" w:cs="FZFSK--GBK1-0" w:hint="eastAsia"/>
          <w:color w:val="000000"/>
          <w:kern w:val="0"/>
          <w:sz w:val="32"/>
          <w:szCs w:val="32"/>
        </w:rPr>
        <w:t>妇女争取扶贫小</w:t>
      </w:r>
      <w:proofErr w:type="gramStart"/>
      <w:r w:rsidRPr="00933FD9">
        <w:rPr>
          <w:rFonts w:ascii="仿宋" w:eastAsia="仿宋" w:hAnsi="仿宋" w:cs="FZFSK--GBK1-0" w:hint="eastAsia"/>
          <w:color w:val="000000"/>
          <w:kern w:val="0"/>
          <w:sz w:val="32"/>
          <w:szCs w:val="32"/>
        </w:rPr>
        <w:t>贷支持</w:t>
      </w:r>
      <w:proofErr w:type="gramEnd"/>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增强妇女小额担保贷款财政贴息政策和扶贫小额信贷政策的叠加效应</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提高贫困妇女贷款的可获得性</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t>4</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发展妇女手工</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组织贫困妇女巧手脱贫</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各地妇联</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组织</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特别是贫困地区妇联组织要结合当地实际引导贫困妇</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proofErr w:type="gramStart"/>
      <w:r w:rsidRPr="00933FD9">
        <w:rPr>
          <w:rFonts w:ascii="仿宋" w:eastAsia="仿宋" w:hAnsi="仿宋" w:cs="FZFSK--GBK1-0" w:hint="eastAsia"/>
          <w:color w:val="000000"/>
          <w:kern w:val="0"/>
          <w:sz w:val="32"/>
          <w:szCs w:val="32"/>
        </w:rPr>
        <w:t>女突出</w:t>
      </w:r>
      <w:proofErr w:type="gramEnd"/>
      <w:r w:rsidRPr="00933FD9">
        <w:rPr>
          <w:rFonts w:ascii="仿宋" w:eastAsia="仿宋" w:hAnsi="仿宋" w:cs="FZFSK--GBK1-0" w:hint="eastAsia"/>
          <w:color w:val="000000"/>
          <w:kern w:val="0"/>
          <w:sz w:val="32"/>
          <w:szCs w:val="32"/>
        </w:rPr>
        <w:t>区域特点</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文化特色和民族特质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宜</w:t>
      </w:r>
      <w:proofErr w:type="gramStart"/>
      <w:r w:rsidRPr="00933FD9">
        <w:rPr>
          <w:rFonts w:ascii="仿宋" w:eastAsia="仿宋" w:hAnsi="仿宋" w:cs="FZFSK--GBK1-0" w:hint="eastAsia"/>
          <w:color w:val="000000"/>
          <w:kern w:val="0"/>
          <w:sz w:val="32"/>
          <w:szCs w:val="32"/>
        </w:rPr>
        <w:t>绣则绣</w:t>
      </w:r>
      <w:proofErr w:type="gramEnd"/>
      <w:r w:rsidRPr="00933FD9">
        <w:rPr>
          <w:rFonts w:ascii="仿宋" w:eastAsia="仿宋" w:hAnsi="仿宋" w:cs="E-BZ"/>
          <w:color w:val="000000"/>
          <w:kern w:val="0"/>
          <w:sz w:val="32"/>
          <w:szCs w:val="32"/>
        </w:rPr>
        <w:t xml:space="preserve">, </w:t>
      </w:r>
      <w:proofErr w:type="gramStart"/>
      <w:r w:rsidRPr="00933FD9">
        <w:rPr>
          <w:rFonts w:ascii="仿宋" w:eastAsia="仿宋" w:hAnsi="仿宋" w:cs="FZFSK--GBK1-0" w:hint="eastAsia"/>
          <w:color w:val="000000"/>
          <w:kern w:val="0"/>
          <w:sz w:val="32"/>
          <w:szCs w:val="32"/>
        </w:rPr>
        <w:t>宜剪则</w:t>
      </w:r>
      <w:proofErr w:type="gramEnd"/>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剪</w:t>
      </w:r>
      <w:r w:rsidRPr="00933FD9">
        <w:rPr>
          <w:rFonts w:ascii="仿宋" w:eastAsia="仿宋" w:hAnsi="仿宋" w:cs="E-BZ"/>
          <w:color w:val="000000"/>
          <w:kern w:val="0"/>
          <w:sz w:val="32"/>
          <w:szCs w:val="32"/>
        </w:rPr>
        <w:t xml:space="preserve">, </w:t>
      </w:r>
      <w:proofErr w:type="gramStart"/>
      <w:r w:rsidRPr="00933FD9">
        <w:rPr>
          <w:rFonts w:ascii="仿宋" w:eastAsia="仿宋" w:hAnsi="仿宋" w:cs="FZFSK--GBK1-0" w:hint="eastAsia"/>
          <w:color w:val="000000"/>
          <w:kern w:val="0"/>
          <w:sz w:val="32"/>
          <w:szCs w:val="32"/>
        </w:rPr>
        <w:t>宜编则</w:t>
      </w:r>
      <w:proofErr w:type="gramEnd"/>
      <w:r w:rsidRPr="00933FD9">
        <w:rPr>
          <w:rFonts w:ascii="仿宋" w:eastAsia="仿宋" w:hAnsi="仿宋" w:cs="FZFSK--GBK1-0" w:hint="eastAsia"/>
          <w:color w:val="000000"/>
          <w:kern w:val="0"/>
          <w:sz w:val="32"/>
          <w:szCs w:val="32"/>
        </w:rPr>
        <w:t>编</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依靠妇女手工增加经济收入</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依托各地建立</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的协会</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商会</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争取政府政策</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项目和资金支持</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加强技能</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培训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提高手工产品附加值</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各地妇联组织要主动与相关企</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t>业联系</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采取</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公司</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协会</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农户</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的方式</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形成集培训</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研发</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生产</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销售为一体的妇女手工产业链</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重点发展一批</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妇女手工龙头企业</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增强其市场竞争力和影响力</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引领带动更多贫困妇女实现灵活就业</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脱贫致富</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lastRenderedPageBreak/>
        <w:t>5</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能人示范引领</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带动贫困妇女互助脱贫</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各地妇联</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组织要依托已有的巾帼现代农业科技示范基地</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手工编织基</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t>地</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三八绿色工程基地中的女负责人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女能人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女带头人</w:t>
      </w:r>
      <w:r w:rsidRPr="00933FD9">
        <w:rPr>
          <w:rFonts w:ascii="仿宋" w:eastAsia="仿宋" w:hAnsi="仿宋" w:cs="E-BZ"/>
          <w:color w:val="000000"/>
          <w:kern w:val="0"/>
          <w:sz w:val="32"/>
          <w:szCs w:val="32"/>
        </w:rPr>
        <w:t>,</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发挥她们的致富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帮富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带</w:t>
      </w:r>
      <w:proofErr w:type="gramStart"/>
      <w:r w:rsidRPr="00933FD9">
        <w:rPr>
          <w:rFonts w:ascii="仿宋" w:eastAsia="仿宋" w:hAnsi="仿宋" w:cs="FZFSK--GBK1-0" w:hint="eastAsia"/>
          <w:color w:val="000000"/>
          <w:kern w:val="0"/>
          <w:sz w:val="32"/>
          <w:szCs w:val="32"/>
        </w:rPr>
        <w:t>富作用</w:t>
      </w:r>
      <w:proofErr w:type="gramEnd"/>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发展种植养殖</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农产品</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加工</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手工编织</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农村电商</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乡村旅游等具有当地特色的扶</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proofErr w:type="gramStart"/>
      <w:r w:rsidRPr="00933FD9">
        <w:rPr>
          <w:rFonts w:ascii="仿宋" w:eastAsia="仿宋" w:hAnsi="仿宋" w:cs="FZFSK--GBK1-0" w:hint="eastAsia"/>
          <w:color w:val="000000"/>
          <w:kern w:val="0"/>
          <w:sz w:val="32"/>
          <w:szCs w:val="32"/>
        </w:rPr>
        <w:t>贫</w:t>
      </w:r>
      <w:proofErr w:type="gramEnd"/>
      <w:r w:rsidRPr="00933FD9">
        <w:rPr>
          <w:rFonts w:ascii="仿宋" w:eastAsia="仿宋" w:hAnsi="仿宋" w:cs="FZFSK--GBK1-0" w:hint="eastAsia"/>
          <w:color w:val="000000"/>
          <w:kern w:val="0"/>
          <w:sz w:val="32"/>
          <w:szCs w:val="32"/>
        </w:rPr>
        <w:t>优势产业</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示范引领更多妇女脱贫致富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鼓励女能人与贫</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proofErr w:type="gramStart"/>
      <w:r w:rsidRPr="00933FD9">
        <w:rPr>
          <w:rFonts w:ascii="仿宋" w:eastAsia="仿宋" w:hAnsi="仿宋" w:cs="FZFSK--GBK1-0" w:hint="eastAsia"/>
          <w:color w:val="000000"/>
          <w:kern w:val="0"/>
          <w:sz w:val="32"/>
          <w:szCs w:val="32"/>
        </w:rPr>
        <w:t>困妇女</w:t>
      </w:r>
      <w:proofErr w:type="gramEnd"/>
      <w:r w:rsidRPr="00933FD9">
        <w:rPr>
          <w:rFonts w:ascii="仿宋" w:eastAsia="仿宋" w:hAnsi="仿宋" w:cs="FZFSK--GBK1-0" w:hint="eastAsia"/>
          <w:color w:val="000000"/>
          <w:kern w:val="0"/>
          <w:sz w:val="32"/>
          <w:szCs w:val="32"/>
        </w:rPr>
        <w:t>结对帮扶</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发展各种形式的互助组</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合作社</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采用</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合作社</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贫困户</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市场</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贫困户</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协会</w:t>
      </w:r>
      <w:r w:rsidRPr="00933FD9">
        <w:rPr>
          <w:rFonts w:ascii="仿宋" w:eastAsia="仿宋" w:hAnsi="仿宋" w:cs="E-BZ"/>
          <w:color w:val="000000"/>
          <w:kern w:val="0"/>
          <w:sz w:val="32"/>
          <w:szCs w:val="32"/>
        </w:rPr>
        <w:t>+</w:t>
      </w:r>
      <w:r w:rsidRPr="00933FD9">
        <w:rPr>
          <w:rFonts w:ascii="仿宋" w:eastAsia="仿宋" w:hAnsi="仿宋" w:cs="FZFSK--GBK1-0" w:hint="eastAsia"/>
          <w:color w:val="000000"/>
          <w:kern w:val="0"/>
          <w:sz w:val="32"/>
          <w:szCs w:val="32"/>
        </w:rPr>
        <w:t>贫困户</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等多种扶贫模式</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确保</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精准扶贫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落到点上</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扎到根上</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十三五</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期间</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全国妇联将在全国特别是在</w:t>
      </w:r>
      <w:r>
        <w:rPr>
          <w:rFonts w:ascii="仿宋" w:eastAsia="仿宋" w:hAnsi="仿宋" w:cs="E-BZ"/>
          <w:color w:val="000000"/>
          <w:kern w:val="0"/>
          <w:sz w:val="32"/>
          <w:szCs w:val="32"/>
        </w:rPr>
        <w:t>832</w:t>
      </w:r>
      <w:r w:rsidRPr="00933FD9">
        <w:rPr>
          <w:rFonts w:ascii="仿宋" w:eastAsia="仿宋" w:hAnsi="仿宋" w:cs="FZFSK--GBK1-0" w:hint="eastAsia"/>
          <w:color w:val="000000"/>
          <w:kern w:val="0"/>
          <w:sz w:val="32"/>
          <w:szCs w:val="32"/>
        </w:rPr>
        <w:t>个集中连片特困地区片区县和国家扶贫开发工作重点县建立</w:t>
      </w:r>
      <w:r>
        <w:rPr>
          <w:rFonts w:ascii="仿宋" w:eastAsia="仿宋" w:hAnsi="仿宋" w:cs="E-BZ"/>
          <w:color w:val="000000"/>
          <w:kern w:val="0"/>
          <w:sz w:val="32"/>
          <w:szCs w:val="32"/>
        </w:rPr>
        <w:t>1000</w:t>
      </w:r>
      <w:r w:rsidRPr="00933FD9">
        <w:rPr>
          <w:rFonts w:ascii="仿宋" w:eastAsia="仿宋" w:hAnsi="仿宋" w:cs="FZFSK--GBK1-0" w:hint="eastAsia"/>
          <w:color w:val="000000"/>
          <w:kern w:val="0"/>
          <w:sz w:val="32"/>
          <w:szCs w:val="32"/>
        </w:rPr>
        <w:t>个</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全国巾帼现代农业科技示范基地</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全国巧手脱贫示范基地</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全国三八绿色工程示范基地</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KTK--GBK1-0"/>
          <w:b/>
          <w:color w:val="000000"/>
          <w:kern w:val="0"/>
          <w:sz w:val="32"/>
          <w:szCs w:val="32"/>
        </w:rPr>
      </w:pPr>
      <w:r w:rsidRPr="00933FD9">
        <w:rPr>
          <w:rFonts w:ascii="仿宋" w:eastAsia="仿宋" w:hAnsi="仿宋" w:cs="E-BZ"/>
          <w:b/>
          <w:color w:val="000000"/>
          <w:kern w:val="0"/>
          <w:sz w:val="32"/>
          <w:szCs w:val="32"/>
        </w:rPr>
        <w:t>6</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加大</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两癌</w:t>
      </w:r>
      <w:r w:rsidRPr="00933FD9">
        <w:rPr>
          <w:rFonts w:ascii="仿宋" w:eastAsia="仿宋" w:hAnsi="仿宋" w:cs="E-BZ" w:hint="eastAsia"/>
          <w:b/>
          <w:color w:val="000000"/>
          <w:kern w:val="0"/>
          <w:sz w:val="32"/>
          <w:szCs w:val="32"/>
        </w:rPr>
        <w:t>”</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免费检查力度</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解决贫困妇女因病致</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KTK--GBK1-0" w:hint="eastAsia"/>
          <w:b/>
          <w:color w:val="000000"/>
          <w:kern w:val="0"/>
          <w:sz w:val="32"/>
          <w:szCs w:val="32"/>
        </w:rPr>
        <w:t>贫的困扰</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各地妇联组织特别是贫困地区妇联组织要面向贫困地区妇女大力宣传</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两癌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免费检查政策</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开展</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健康</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与美丽同行</w:t>
      </w:r>
      <w:proofErr w:type="gramStart"/>
      <w:r w:rsidRPr="00933FD9">
        <w:rPr>
          <w:rFonts w:ascii="仿宋" w:eastAsia="仿宋" w:hAnsi="仿宋" w:cs="E-BZ" w:hint="eastAsia"/>
          <w:color w:val="000000"/>
          <w:kern w:val="0"/>
          <w:sz w:val="32"/>
          <w:szCs w:val="32"/>
        </w:rPr>
        <w:t>”</w:t>
      </w:r>
      <w:proofErr w:type="gramEnd"/>
      <w:r w:rsidRPr="00933FD9">
        <w:rPr>
          <w:rFonts w:ascii="仿宋" w:eastAsia="仿宋" w:hAnsi="仿宋" w:cs="FZFSK--GBK1-0" w:hint="eastAsia"/>
          <w:color w:val="000000"/>
          <w:kern w:val="0"/>
          <w:sz w:val="32"/>
          <w:szCs w:val="32"/>
        </w:rPr>
        <w:t>宣传活动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提高妇女政策知晓率和群众参与</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面</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协调相关部门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加大对适龄贫困妇女</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两癌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免费检</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查力度</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做到应</w:t>
      </w:r>
      <w:proofErr w:type="gramStart"/>
      <w:r w:rsidRPr="00933FD9">
        <w:rPr>
          <w:rFonts w:ascii="仿宋" w:eastAsia="仿宋" w:hAnsi="仿宋" w:cs="FZFSK--GBK1-0" w:hint="eastAsia"/>
          <w:color w:val="000000"/>
          <w:kern w:val="0"/>
          <w:sz w:val="32"/>
          <w:szCs w:val="32"/>
        </w:rPr>
        <w:t>检尽检</w:t>
      </w:r>
      <w:proofErr w:type="gramEnd"/>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早诊早治</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动员社会力量</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重点救</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助</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两癌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患病贫困妇女</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做到精准帮扶</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应</w:t>
      </w:r>
      <w:proofErr w:type="gramStart"/>
      <w:r w:rsidRPr="00933FD9">
        <w:rPr>
          <w:rFonts w:ascii="仿宋" w:eastAsia="仿宋" w:hAnsi="仿宋" w:cs="FZFSK--GBK1-0" w:hint="eastAsia"/>
          <w:color w:val="000000"/>
          <w:kern w:val="0"/>
          <w:sz w:val="32"/>
          <w:szCs w:val="32"/>
        </w:rPr>
        <w:t>救尽救</w:t>
      </w:r>
      <w:proofErr w:type="gramEnd"/>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缓</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proofErr w:type="gramStart"/>
      <w:r w:rsidRPr="00933FD9">
        <w:rPr>
          <w:rFonts w:ascii="仿宋" w:eastAsia="仿宋" w:hAnsi="仿宋" w:cs="FZFSK--GBK1-0" w:hint="eastAsia"/>
          <w:color w:val="000000"/>
          <w:kern w:val="0"/>
          <w:sz w:val="32"/>
          <w:szCs w:val="32"/>
        </w:rPr>
        <w:t>解贫困</w:t>
      </w:r>
      <w:proofErr w:type="gramEnd"/>
      <w:r w:rsidRPr="00933FD9">
        <w:rPr>
          <w:rFonts w:ascii="仿宋" w:eastAsia="仿宋" w:hAnsi="仿宋" w:cs="FZFSK--GBK1-0" w:hint="eastAsia"/>
          <w:color w:val="000000"/>
          <w:kern w:val="0"/>
          <w:sz w:val="32"/>
          <w:szCs w:val="32"/>
        </w:rPr>
        <w:t>妇女看病难</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看病贵和因病致贫返贫问题</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十三</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五</w:t>
      </w:r>
      <w:proofErr w:type="gramStart"/>
      <w:r w:rsidRPr="00933FD9">
        <w:rPr>
          <w:rFonts w:ascii="仿宋" w:eastAsia="仿宋" w:hAnsi="仿宋" w:cs="E-BZ" w:hint="eastAsia"/>
          <w:color w:val="000000"/>
          <w:kern w:val="0"/>
          <w:sz w:val="32"/>
          <w:szCs w:val="32"/>
        </w:rPr>
        <w:t>”</w:t>
      </w:r>
      <w:proofErr w:type="gramEnd"/>
      <w:r w:rsidRPr="00933FD9">
        <w:rPr>
          <w:rFonts w:ascii="仿宋" w:eastAsia="仿宋" w:hAnsi="仿宋" w:cs="FZFSK--GBK1-0" w:hint="eastAsia"/>
          <w:color w:val="000000"/>
          <w:kern w:val="0"/>
          <w:sz w:val="32"/>
          <w:szCs w:val="32"/>
        </w:rPr>
        <w:t>期间</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全国妇联将利用中央彩票公益金</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对建档立卡</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lastRenderedPageBreak/>
        <w:t>的</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两癌</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患病贫困妇女实行每人</w:t>
      </w:r>
      <w:r>
        <w:rPr>
          <w:rFonts w:ascii="仿宋" w:eastAsia="仿宋" w:hAnsi="仿宋" w:cs="E-BZ"/>
          <w:color w:val="000000"/>
          <w:kern w:val="0"/>
          <w:sz w:val="32"/>
          <w:szCs w:val="32"/>
        </w:rPr>
        <w:t>1</w:t>
      </w:r>
      <w:r w:rsidRPr="00933FD9">
        <w:rPr>
          <w:rFonts w:ascii="仿宋" w:eastAsia="仿宋" w:hAnsi="仿宋" w:cs="FZFSK--GBK1-0" w:hint="eastAsia"/>
          <w:color w:val="000000"/>
          <w:kern w:val="0"/>
          <w:sz w:val="32"/>
          <w:szCs w:val="32"/>
        </w:rPr>
        <w:t>万元的</w:t>
      </w:r>
      <w:proofErr w:type="gramStart"/>
      <w:r w:rsidRPr="00933FD9">
        <w:rPr>
          <w:rFonts w:ascii="仿宋" w:eastAsia="仿宋" w:hAnsi="仿宋" w:cs="FZFSK--GBK1-0" w:hint="eastAsia"/>
          <w:color w:val="000000"/>
          <w:kern w:val="0"/>
          <w:sz w:val="32"/>
          <w:szCs w:val="32"/>
        </w:rPr>
        <w:t>救助全</w:t>
      </w:r>
      <w:proofErr w:type="gramEnd"/>
      <w:r w:rsidRPr="00933FD9">
        <w:rPr>
          <w:rFonts w:ascii="仿宋" w:eastAsia="仿宋" w:hAnsi="仿宋" w:cs="FZFSK--GBK1-0" w:hint="eastAsia"/>
          <w:color w:val="000000"/>
          <w:kern w:val="0"/>
          <w:sz w:val="32"/>
          <w:szCs w:val="32"/>
        </w:rPr>
        <w:t>覆盖</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firstLineChars="200" w:firstLine="643"/>
        <w:jc w:val="left"/>
        <w:rPr>
          <w:rFonts w:ascii="仿宋" w:eastAsia="仿宋" w:hAnsi="仿宋" w:cs="FZFSK--GBK1-0"/>
          <w:color w:val="000000"/>
          <w:kern w:val="0"/>
          <w:sz w:val="32"/>
          <w:szCs w:val="32"/>
        </w:rPr>
      </w:pPr>
      <w:r w:rsidRPr="00933FD9">
        <w:rPr>
          <w:rFonts w:ascii="仿宋" w:eastAsia="仿宋" w:hAnsi="仿宋" w:cs="E-BZ"/>
          <w:b/>
          <w:color w:val="000000"/>
          <w:kern w:val="0"/>
          <w:sz w:val="32"/>
          <w:szCs w:val="32"/>
        </w:rPr>
        <w:t>7</w:t>
      </w:r>
      <w:r w:rsidRPr="00933FD9">
        <w:rPr>
          <w:rFonts w:ascii="仿宋" w:eastAsia="仿宋" w:hAnsi="仿宋" w:cs="E-BZ" w:hint="eastAsia"/>
          <w:b/>
          <w:color w:val="000000"/>
          <w:kern w:val="0"/>
          <w:sz w:val="32"/>
          <w:szCs w:val="32"/>
        </w:rPr>
        <w:t>．</w:t>
      </w:r>
      <w:r w:rsidRPr="00933FD9">
        <w:rPr>
          <w:rFonts w:ascii="仿宋" w:eastAsia="仿宋" w:hAnsi="仿宋" w:cs="FZKTK--GBK1-0" w:hint="eastAsia"/>
          <w:b/>
          <w:color w:val="000000"/>
          <w:kern w:val="0"/>
          <w:sz w:val="32"/>
          <w:szCs w:val="32"/>
        </w:rPr>
        <w:t>凝聚社会力量</w:t>
      </w:r>
      <w:r w:rsidRPr="00933FD9">
        <w:rPr>
          <w:rFonts w:ascii="仿宋" w:eastAsia="仿宋" w:hAnsi="仿宋" w:cs="E-BZ"/>
          <w:b/>
          <w:color w:val="000000"/>
          <w:kern w:val="0"/>
          <w:sz w:val="32"/>
          <w:szCs w:val="32"/>
        </w:rPr>
        <w:t xml:space="preserve">, </w:t>
      </w:r>
      <w:r w:rsidRPr="00933FD9">
        <w:rPr>
          <w:rFonts w:ascii="仿宋" w:eastAsia="仿宋" w:hAnsi="仿宋" w:cs="FZKTK--GBK1-0" w:hint="eastAsia"/>
          <w:b/>
          <w:color w:val="000000"/>
          <w:kern w:val="0"/>
          <w:sz w:val="32"/>
          <w:szCs w:val="32"/>
        </w:rPr>
        <w:t>为贫困妇女儿童献爱心</w:t>
      </w:r>
      <w:r w:rsidRPr="00933FD9">
        <w:rPr>
          <w:rFonts w:ascii="仿宋" w:eastAsia="仿宋" w:hAnsi="仿宋" w:cs="E-BZ" w:hint="eastAsia"/>
          <w:b/>
          <w:color w:val="000000"/>
          <w:kern w:val="0"/>
          <w:sz w:val="32"/>
          <w:szCs w:val="32"/>
        </w:rPr>
        <w:t>。</w:t>
      </w:r>
      <w:r w:rsidRPr="00933FD9">
        <w:rPr>
          <w:rFonts w:ascii="仿宋" w:eastAsia="仿宋" w:hAnsi="仿宋" w:cs="FZFSK--GBK1-0" w:hint="eastAsia"/>
          <w:color w:val="000000"/>
          <w:kern w:val="0"/>
          <w:sz w:val="32"/>
          <w:szCs w:val="32"/>
        </w:rPr>
        <w:t>各地妇联</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组织要充分发挥所属公益平台的作用</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面向贫困妇女儿童开展创业培训</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生产帮扶</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心理辅导</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法律援助</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健康教育等针对性服务</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依托已有的</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母亲水窖</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母亲健康快车</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春蕾计划</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安康计划</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贫困地区儿童营养改善项目</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等品牌优势</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瞄准重点地区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重点群体</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确保最贫困的妇女</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儿童得到优先扶持</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争取各类社会慈善项目资金向贫困地</w:t>
      </w:r>
    </w:p>
    <w:p w:rsidR="00933FD9" w:rsidRPr="00933FD9" w:rsidRDefault="00933FD9" w:rsidP="00933FD9">
      <w:pPr>
        <w:autoSpaceDE w:val="0"/>
        <w:autoSpaceDN w:val="0"/>
        <w:adjustRightInd w:val="0"/>
        <w:jc w:val="lef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区</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贫困妇女倾斜</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为贫困妇女儿童做好事</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办实事</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解</w:t>
      </w:r>
    </w:p>
    <w:p w:rsidR="00933FD9" w:rsidRPr="00933FD9" w:rsidRDefault="00933FD9" w:rsidP="00933FD9">
      <w:pPr>
        <w:autoSpaceDE w:val="0"/>
        <w:autoSpaceDN w:val="0"/>
        <w:adjustRightInd w:val="0"/>
        <w:jc w:val="left"/>
        <w:rPr>
          <w:rFonts w:ascii="仿宋" w:eastAsia="仿宋" w:hAnsi="仿宋" w:cs="E-BZ"/>
          <w:color w:val="000000"/>
          <w:kern w:val="0"/>
          <w:sz w:val="32"/>
          <w:szCs w:val="32"/>
        </w:rPr>
      </w:pPr>
      <w:r w:rsidRPr="00933FD9">
        <w:rPr>
          <w:rFonts w:ascii="仿宋" w:eastAsia="仿宋" w:hAnsi="仿宋" w:cs="FZFSK--GBK1-0" w:hint="eastAsia"/>
          <w:color w:val="000000"/>
          <w:kern w:val="0"/>
          <w:sz w:val="32"/>
          <w:szCs w:val="32"/>
        </w:rPr>
        <w:t>难事</w:t>
      </w:r>
      <w:r w:rsidRPr="00933FD9">
        <w:rPr>
          <w:rFonts w:ascii="仿宋" w:eastAsia="仿宋" w:hAnsi="仿宋" w:cs="E-BZ" w:hint="eastAsia"/>
          <w:color w:val="000000"/>
          <w:kern w:val="0"/>
          <w:sz w:val="32"/>
          <w:szCs w:val="32"/>
        </w:rPr>
        <w:t>。</w:t>
      </w:r>
    </w:p>
    <w:p w:rsidR="0001236D" w:rsidRDefault="00933FD9" w:rsidP="00933FD9">
      <w:pPr>
        <w:autoSpaceDE w:val="0"/>
        <w:autoSpaceDN w:val="0"/>
        <w:adjustRightInd w:val="0"/>
        <w:ind w:firstLineChars="200" w:firstLine="643"/>
        <w:jc w:val="left"/>
        <w:rPr>
          <w:rFonts w:ascii="仿宋" w:eastAsia="仿宋" w:hAnsi="仿宋" w:cs="FZHTK--GBK1-0" w:hint="eastAsia"/>
          <w:b/>
          <w:color w:val="000000"/>
          <w:kern w:val="0"/>
          <w:sz w:val="32"/>
          <w:szCs w:val="32"/>
        </w:rPr>
      </w:pPr>
      <w:r w:rsidRPr="00933FD9">
        <w:rPr>
          <w:rFonts w:ascii="仿宋" w:eastAsia="仿宋" w:hAnsi="仿宋" w:cs="FZHTK--GBK1-0" w:hint="eastAsia"/>
          <w:b/>
          <w:color w:val="000000"/>
          <w:kern w:val="0"/>
          <w:sz w:val="32"/>
          <w:szCs w:val="32"/>
        </w:rPr>
        <w:t>三</w:t>
      </w:r>
      <w:r w:rsidRPr="00933FD9">
        <w:rPr>
          <w:rFonts w:ascii="仿宋" w:eastAsia="仿宋" w:hAnsi="仿宋" w:cs="E-BZ" w:hint="eastAsia"/>
          <w:b/>
          <w:color w:val="000000"/>
          <w:kern w:val="0"/>
          <w:sz w:val="32"/>
          <w:szCs w:val="32"/>
        </w:rPr>
        <w:t>、“</w:t>
      </w:r>
      <w:r w:rsidRPr="00933FD9">
        <w:rPr>
          <w:rFonts w:ascii="仿宋" w:eastAsia="仿宋" w:hAnsi="仿宋" w:cs="FZHTK--GBK1-0" w:hint="eastAsia"/>
          <w:b/>
          <w:color w:val="000000"/>
          <w:kern w:val="0"/>
          <w:sz w:val="32"/>
          <w:szCs w:val="32"/>
        </w:rPr>
        <w:t>巾帼脱贫行动</w:t>
      </w:r>
      <w:r w:rsidRPr="00933FD9">
        <w:rPr>
          <w:rFonts w:ascii="仿宋" w:eastAsia="仿宋" w:hAnsi="仿宋" w:cs="E-BZ" w:hint="eastAsia"/>
          <w:b/>
          <w:color w:val="000000"/>
          <w:kern w:val="0"/>
          <w:sz w:val="32"/>
          <w:szCs w:val="32"/>
        </w:rPr>
        <w:t>”</w:t>
      </w:r>
      <w:r w:rsidRPr="00933FD9">
        <w:rPr>
          <w:rFonts w:ascii="仿宋" w:eastAsia="仿宋" w:hAnsi="仿宋" w:cs="FZHTK--GBK1-0" w:hint="eastAsia"/>
          <w:b/>
          <w:color w:val="000000"/>
          <w:kern w:val="0"/>
          <w:sz w:val="32"/>
          <w:szCs w:val="32"/>
        </w:rPr>
        <w:t>的组织实施</w:t>
      </w:r>
    </w:p>
    <w:p w:rsidR="00933FD9" w:rsidRPr="00933FD9" w:rsidRDefault="00933FD9" w:rsidP="0001236D">
      <w:pPr>
        <w:autoSpaceDE w:val="0"/>
        <w:autoSpaceDN w:val="0"/>
        <w:adjustRightInd w:val="0"/>
        <w:ind w:firstLineChars="200" w:firstLine="640"/>
        <w:jc w:val="left"/>
        <w:rPr>
          <w:rFonts w:ascii="仿宋" w:eastAsia="仿宋" w:hAnsi="仿宋" w:cs="FZHTK--GBK1-0"/>
          <w:color w:val="000000"/>
          <w:kern w:val="0"/>
          <w:sz w:val="32"/>
          <w:szCs w:val="32"/>
        </w:rPr>
      </w:pPr>
      <w:r w:rsidRPr="0001236D">
        <w:rPr>
          <w:rFonts w:ascii="仿宋" w:eastAsia="仿宋" w:hAnsi="仿宋" w:cs="FZFSK--GBK1-0" w:hint="eastAsia"/>
          <w:color w:val="000000"/>
          <w:kern w:val="0"/>
          <w:sz w:val="32"/>
          <w:szCs w:val="32"/>
        </w:rPr>
        <w:t>脱贫攻坚是全党全社会的共同责任</w:t>
      </w:r>
      <w:r w:rsidRPr="0001236D">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帮助妇女摆脱贫困是代表和维护妇女权益的一项重要基础性工作</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各地妇联组织特别是贫困地区妇联组织要把思想和行动统一到党中央的决策和部署上来</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把脱贫攻坚作为今后五年的工作重点</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按照当地党委政府精准扶贫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精准脱贫的工作部署</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主动争取支持</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结合建档立卡工作</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准确掌握贫困妇女状况</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因地制宜</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兼顾长远</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创造性开展好</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巾帼脱贫行动</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在组织实施中</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各地妇联要将具体措施一个一个分解</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一个一个与建档立</w:t>
      </w:r>
      <w:proofErr w:type="gramStart"/>
      <w:r w:rsidRPr="00933FD9">
        <w:rPr>
          <w:rFonts w:ascii="仿宋" w:eastAsia="仿宋" w:hAnsi="仿宋" w:cs="FZFSK--GBK1-0" w:hint="eastAsia"/>
          <w:color w:val="000000"/>
          <w:kern w:val="0"/>
          <w:sz w:val="32"/>
          <w:szCs w:val="32"/>
        </w:rPr>
        <w:t>卡贫困</w:t>
      </w:r>
      <w:proofErr w:type="gramEnd"/>
      <w:r w:rsidRPr="00933FD9">
        <w:rPr>
          <w:rFonts w:ascii="仿宋" w:eastAsia="仿宋" w:hAnsi="仿宋" w:cs="FZFSK--GBK1-0" w:hint="eastAsia"/>
          <w:color w:val="000000"/>
          <w:kern w:val="0"/>
          <w:sz w:val="32"/>
          <w:szCs w:val="32"/>
        </w:rPr>
        <w:t>妇女对接</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做到扶持一个</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脱贫一个</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全国妇联将对各地妇联精准扶贫</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精准脱贫情况进行统计</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分析</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指导</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切实提高扶贫工作的精准度和有效性</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各地妇联</w:t>
      </w:r>
      <w:r w:rsidRPr="00933FD9">
        <w:rPr>
          <w:rFonts w:ascii="仿宋" w:eastAsia="仿宋" w:hAnsi="仿宋" w:cs="FZFSK--GBK1-0" w:hint="eastAsia"/>
          <w:color w:val="000000"/>
          <w:kern w:val="0"/>
          <w:sz w:val="32"/>
          <w:szCs w:val="32"/>
        </w:rPr>
        <w:lastRenderedPageBreak/>
        <w:t>干部特别是贫困地区妇联干部要自觉</w:t>
      </w:r>
      <w:proofErr w:type="gramStart"/>
      <w:r w:rsidRPr="00933FD9">
        <w:rPr>
          <w:rFonts w:ascii="仿宋" w:eastAsia="仿宋" w:hAnsi="仿宋" w:cs="FZFSK--GBK1-0" w:hint="eastAsia"/>
          <w:color w:val="000000"/>
          <w:kern w:val="0"/>
          <w:sz w:val="32"/>
          <w:szCs w:val="32"/>
        </w:rPr>
        <w:t>践行</w:t>
      </w:r>
      <w:proofErr w:type="gramEnd"/>
      <w:r w:rsidRPr="00933FD9">
        <w:rPr>
          <w:rFonts w:ascii="仿宋" w:eastAsia="仿宋" w:hAnsi="仿宋" w:cs="FZFSK--GBK1-0" w:hint="eastAsia"/>
          <w:color w:val="000000"/>
          <w:kern w:val="0"/>
          <w:sz w:val="32"/>
          <w:szCs w:val="32"/>
        </w:rPr>
        <w:t>党的群众路线</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切实转变工作作风</w:t>
      </w:r>
      <w:r w:rsidRPr="00933FD9">
        <w:rPr>
          <w:rFonts w:ascii="仿宋" w:eastAsia="仿宋" w:hAnsi="仿宋" w:cs="E-BZ"/>
          <w:color w:val="000000"/>
          <w:kern w:val="0"/>
          <w:sz w:val="32"/>
          <w:szCs w:val="32"/>
        </w:rPr>
        <w:t xml:space="preserve">, </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一级带着一级干</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一级做给一级看</w:t>
      </w:r>
      <w:r w:rsidRPr="00933FD9">
        <w:rPr>
          <w:rFonts w:ascii="仿宋" w:eastAsia="仿宋" w:hAnsi="仿宋" w:cs="E-BZ" w:hint="eastAsia"/>
          <w:color w:val="000000"/>
          <w:kern w:val="0"/>
          <w:sz w:val="32"/>
          <w:szCs w:val="32"/>
        </w:rPr>
        <w:t>”</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一级</w:t>
      </w:r>
      <w:proofErr w:type="gramStart"/>
      <w:r w:rsidRPr="00933FD9">
        <w:rPr>
          <w:rFonts w:ascii="仿宋" w:eastAsia="仿宋" w:hAnsi="仿宋" w:cs="FZFSK--GBK1-0" w:hint="eastAsia"/>
          <w:color w:val="000000"/>
          <w:kern w:val="0"/>
          <w:sz w:val="32"/>
          <w:szCs w:val="32"/>
        </w:rPr>
        <w:t>一级</w:t>
      </w:r>
      <w:proofErr w:type="gramEnd"/>
      <w:r w:rsidRPr="00933FD9">
        <w:rPr>
          <w:rFonts w:ascii="仿宋" w:eastAsia="仿宋" w:hAnsi="仿宋" w:cs="FZFSK--GBK1-0" w:hint="eastAsia"/>
          <w:color w:val="000000"/>
          <w:kern w:val="0"/>
          <w:sz w:val="32"/>
          <w:szCs w:val="32"/>
        </w:rPr>
        <w:t>传导工作压力</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把严的要求</w:t>
      </w:r>
      <w:r w:rsidRPr="00933FD9">
        <w:rPr>
          <w:rFonts w:ascii="仿宋" w:eastAsia="仿宋" w:hAnsi="仿宋" w:cs="E-BZ" w:hint="eastAsia"/>
          <w:color w:val="000000"/>
          <w:kern w:val="0"/>
          <w:sz w:val="32"/>
          <w:szCs w:val="32"/>
        </w:rPr>
        <w:t>、</w:t>
      </w:r>
      <w:r w:rsidRPr="00933FD9">
        <w:rPr>
          <w:rFonts w:ascii="仿宋" w:eastAsia="仿宋" w:hAnsi="仿宋" w:cs="FZFSK--GBK1-0" w:hint="eastAsia"/>
          <w:color w:val="000000"/>
          <w:kern w:val="0"/>
          <w:sz w:val="32"/>
          <w:szCs w:val="32"/>
        </w:rPr>
        <w:t>实的作风贯穿于脱贫攻坚始终</w:t>
      </w:r>
      <w:r w:rsidRPr="00933FD9">
        <w:rPr>
          <w:rFonts w:ascii="仿宋" w:eastAsia="仿宋" w:hAnsi="仿宋" w:cs="E-BZ"/>
          <w:color w:val="000000"/>
          <w:kern w:val="0"/>
          <w:sz w:val="32"/>
          <w:szCs w:val="32"/>
        </w:rPr>
        <w:t xml:space="preserve">, </w:t>
      </w:r>
      <w:r w:rsidRPr="00933FD9">
        <w:rPr>
          <w:rFonts w:ascii="仿宋" w:eastAsia="仿宋" w:hAnsi="仿宋" w:cs="FZFSK--GBK1-0" w:hint="eastAsia"/>
          <w:color w:val="000000"/>
          <w:kern w:val="0"/>
          <w:sz w:val="32"/>
          <w:szCs w:val="32"/>
        </w:rPr>
        <w:t>切实在脱贫攻坚中发挥妇联组织作用</w:t>
      </w:r>
      <w:r w:rsidRPr="00933FD9">
        <w:rPr>
          <w:rFonts w:ascii="仿宋" w:eastAsia="仿宋" w:hAnsi="仿宋" w:cs="E-BZ" w:hint="eastAsia"/>
          <w:color w:val="000000"/>
          <w:kern w:val="0"/>
          <w:sz w:val="32"/>
          <w:szCs w:val="32"/>
        </w:rPr>
        <w:t>。</w:t>
      </w:r>
    </w:p>
    <w:p w:rsidR="00933FD9" w:rsidRPr="00933FD9" w:rsidRDefault="00933FD9" w:rsidP="00933FD9">
      <w:pPr>
        <w:autoSpaceDE w:val="0"/>
        <w:autoSpaceDN w:val="0"/>
        <w:adjustRightInd w:val="0"/>
        <w:ind w:right="1280"/>
        <w:jc w:val="right"/>
        <w:rPr>
          <w:rFonts w:ascii="仿宋" w:eastAsia="仿宋" w:hAnsi="仿宋" w:cs="FZFSK--GBK1-0"/>
          <w:color w:val="000000"/>
          <w:kern w:val="0"/>
          <w:sz w:val="32"/>
          <w:szCs w:val="32"/>
        </w:rPr>
      </w:pPr>
      <w:r w:rsidRPr="00933FD9">
        <w:rPr>
          <w:rFonts w:ascii="仿宋" w:eastAsia="仿宋" w:hAnsi="仿宋" w:cs="FZFSK--GBK1-0" w:hint="eastAsia"/>
          <w:color w:val="000000"/>
          <w:kern w:val="0"/>
          <w:sz w:val="32"/>
          <w:szCs w:val="32"/>
        </w:rPr>
        <w:t>全国妇联</w:t>
      </w:r>
    </w:p>
    <w:p w:rsidR="00933FD9" w:rsidRPr="00933FD9" w:rsidRDefault="00933FD9" w:rsidP="00933FD9">
      <w:pPr>
        <w:wordWrap w:val="0"/>
        <w:autoSpaceDE w:val="0"/>
        <w:autoSpaceDN w:val="0"/>
        <w:adjustRightInd w:val="0"/>
        <w:ind w:right="640"/>
        <w:jc w:val="right"/>
        <w:rPr>
          <w:rFonts w:ascii="仿宋" w:eastAsia="仿宋" w:hAnsi="仿宋" w:cs="FZFSK--GBK1-0"/>
          <w:color w:val="000000"/>
          <w:kern w:val="0"/>
          <w:sz w:val="32"/>
          <w:szCs w:val="32"/>
        </w:rPr>
      </w:pPr>
      <w:r>
        <w:rPr>
          <w:rFonts w:ascii="仿宋" w:eastAsia="仿宋" w:hAnsi="仿宋" w:cs="E-BZ"/>
          <w:color w:val="000000"/>
          <w:kern w:val="0"/>
          <w:sz w:val="32"/>
          <w:szCs w:val="32"/>
        </w:rPr>
        <w:t>2015</w:t>
      </w:r>
      <w:r w:rsidRPr="00933FD9">
        <w:rPr>
          <w:rFonts w:ascii="仿宋" w:eastAsia="仿宋" w:hAnsi="仿宋" w:cs="FZFSK--GBK1-0" w:hint="eastAsia"/>
          <w:color w:val="000000"/>
          <w:kern w:val="0"/>
          <w:sz w:val="32"/>
          <w:szCs w:val="32"/>
        </w:rPr>
        <w:t>年</w:t>
      </w:r>
      <w:r>
        <w:rPr>
          <w:rFonts w:ascii="仿宋" w:eastAsia="仿宋" w:hAnsi="仿宋" w:cs="E-BZ"/>
          <w:color w:val="000000"/>
          <w:kern w:val="0"/>
          <w:sz w:val="32"/>
          <w:szCs w:val="32"/>
        </w:rPr>
        <w:t>12</w:t>
      </w:r>
      <w:r w:rsidRPr="00933FD9">
        <w:rPr>
          <w:rFonts w:ascii="仿宋" w:eastAsia="仿宋" w:hAnsi="仿宋" w:cs="FZFSK--GBK1-0" w:hint="eastAsia"/>
          <w:color w:val="000000"/>
          <w:kern w:val="0"/>
          <w:sz w:val="32"/>
          <w:szCs w:val="32"/>
        </w:rPr>
        <w:t>月</w:t>
      </w:r>
      <w:r>
        <w:rPr>
          <w:rFonts w:ascii="仿宋" w:eastAsia="仿宋" w:hAnsi="仿宋" w:cs="E-BZ"/>
          <w:color w:val="000000"/>
          <w:kern w:val="0"/>
          <w:sz w:val="32"/>
          <w:szCs w:val="32"/>
        </w:rPr>
        <w:t>7</w:t>
      </w:r>
      <w:r w:rsidRPr="00933FD9">
        <w:rPr>
          <w:rFonts w:ascii="仿宋" w:eastAsia="仿宋" w:hAnsi="仿宋" w:cs="FZFSK--GBK1-0" w:hint="eastAsia"/>
          <w:color w:val="000000"/>
          <w:kern w:val="0"/>
          <w:sz w:val="32"/>
          <w:szCs w:val="32"/>
        </w:rPr>
        <w:t>日</w:t>
      </w:r>
    </w:p>
    <w:p w:rsidR="00933FD9" w:rsidRPr="00933FD9" w:rsidRDefault="00933FD9" w:rsidP="00933FD9">
      <w:pPr>
        <w:autoSpaceDE w:val="0"/>
        <w:autoSpaceDN w:val="0"/>
        <w:adjustRightInd w:val="0"/>
        <w:jc w:val="right"/>
        <w:rPr>
          <w:rFonts w:ascii="仿宋" w:eastAsia="仿宋" w:hAnsi="仿宋" w:cs="FZFSK--GBK1-0"/>
          <w:color w:val="000000"/>
          <w:kern w:val="0"/>
          <w:sz w:val="32"/>
          <w:szCs w:val="32"/>
        </w:rPr>
      </w:pPr>
      <w:r>
        <w:rPr>
          <w:rFonts w:ascii="仿宋" w:eastAsia="仿宋" w:hAnsi="仿宋" w:cs="FZFSK--GBK1-0" w:hint="eastAsia"/>
          <w:color w:val="000000"/>
          <w:kern w:val="0"/>
          <w:sz w:val="32"/>
          <w:szCs w:val="32"/>
        </w:rPr>
        <w:t xml:space="preserve">　　　</w:t>
      </w:r>
      <w:r w:rsidRPr="00933FD9">
        <w:rPr>
          <w:rFonts w:ascii="仿宋" w:eastAsia="仿宋" w:hAnsi="仿宋" w:cs="FZFSK--GBK1-0" w:hint="eastAsia"/>
          <w:color w:val="000000"/>
          <w:kern w:val="0"/>
          <w:sz w:val="32"/>
          <w:szCs w:val="32"/>
        </w:rPr>
        <w:t>全国妇联办公厅</w:t>
      </w:r>
      <w:r>
        <w:rPr>
          <w:rFonts w:ascii="仿宋" w:eastAsia="仿宋" w:hAnsi="仿宋" w:cs="E-BZ"/>
          <w:color w:val="000000"/>
          <w:kern w:val="0"/>
          <w:sz w:val="32"/>
          <w:szCs w:val="32"/>
        </w:rPr>
        <w:t>2015</w:t>
      </w:r>
      <w:r w:rsidRPr="00933FD9">
        <w:rPr>
          <w:rFonts w:ascii="仿宋" w:eastAsia="仿宋" w:hAnsi="仿宋" w:cs="FZFSK--GBK1-0" w:hint="eastAsia"/>
          <w:color w:val="000000"/>
          <w:kern w:val="0"/>
          <w:sz w:val="32"/>
          <w:szCs w:val="32"/>
        </w:rPr>
        <w:t>年</w:t>
      </w:r>
      <w:r>
        <w:rPr>
          <w:rFonts w:ascii="仿宋" w:eastAsia="仿宋" w:hAnsi="仿宋" w:cs="E-BZ"/>
          <w:color w:val="000000"/>
          <w:kern w:val="0"/>
          <w:sz w:val="32"/>
          <w:szCs w:val="32"/>
        </w:rPr>
        <w:t>12</w:t>
      </w:r>
      <w:r w:rsidRPr="00933FD9">
        <w:rPr>
          <w:rFonts w:ascii="仿宋" w:eastAsia="仿宋" w:hAnsi="仿宋" w:cs="FZFSK--GBK1-0" w:hint="eastAsia"/>
          <w:color w:val="000000"/>
          <w:kern w:val="0"/>
          <w:sz w:val="32"/>
          <w:szCs w:val="32"/>
        </w:rPr>
        <w:t>月</w:t>
      </w:r>
      <w:r>
        <w:rPr>
          <w:rFonts w:ascii="仿宋" w:eastAsia="仿宋" w:hAnsi="仿宋" w:cs="E-BZ"/>
          <w:color w:val="000000"/>
          <w:kern w:val="0"/>
          <w:sz w:val="32"/>
          <w:szCs w:val="32"/>
        </w:rPr>
        <w:t>9</w:t>
      </w:r>
      <w:r w:rsidRPr="00933FD9">
        <w:rPr>
          <w:rFonts w:ascii="仿宋" w:eastAsia="仿宋" w:hAnsi="仿宋" w:cs="FZFSK--GBK1-0" w:hint="eastAsia"/>
          <w:color w:val="000000"/>
          <w:kern w:val="0"/>
          <w:sz w:val="32"/>
          <w:szCs w:val="32"/>
        </w:rPr>
        <w:t>日</w:t>
      </w:r>
    </w:p>
    <w:p w:rsidR="00726BBF" w:rsidRPr="00933FD9" w:rsidRDefault="00726BBF" w:rsidP="00933FD9">
      <w:pPr>
        <w:rPr>
          <w:rFonts w:ascii="仿宋" w:eastAsia="仿宋" w:hAnsi="仿宋"/>
          <w:sz w:val="32"/>
          <w:szCs w:val="32"/>
        </w:rPr>
      </w:pPr>
    </w:p>
    <w:sectPr w:rsidR="00726BBF" w:rsidRPr="00933FD9" w:rsidSect="00726B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7A" w:rsidRDefault="00B8267A" w:rsidP="00933FD9">
      <w:r>
        <w:separator/>
      </w:r>
    </w:p>
  </w:endnote>
  <w:endnote w:type="continuationSeparator" w:id="0">
    <w:p w:rsidR="00B8267A" w:rsidRDefault="00B8267A" w:rsidP="00933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BSK--GBK1-0">
    <w:altName w:val="方正兰亭超细黑简体"/>
    <w:panose1 w:val="00000000000000000000"/>
    <w:charset w:val="86"/>
    <w:family w:val="auto"/>
    <w:notTrueType/>
    <w:pitch w:val="default"/>
    <w:sig w:usb0="00000001" w:usb1="080E0000" w:usb2="00000010" w:usb3="00000000" w:csb0="00040000" w:csb1="00000000"/>
  </w:font>
  <w:font w:name="E-BZ">
    <w:altName w:val="方正兰亭超细黑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FZHTK--GBK1-0">
    <w:altName w:val="方正兰亭超细黑简体"/>
    <w:panose1 w:val="00000000000000000000"/>
    <w:charset w:val="86"/>
    <w:family w:val="auto"/>
    <w:notTrueType/>
    <w:pitch w:val="default"/>
    <w:sig w:usb0="00000001" w:usb1="080E0000" w:usb2="00000010" w:usb3="00000000" w:csb0="00040000" w:csb1="00000000"/>
  </w:font>
  <w:font w:name="FZKTK--GBK1-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7A" w:rsidRDefault="00B8267A" w:rsidP="00933FD9">
      <w:r>
        <w:separator/>
      </w:r>
    </w:p>
  </w:footnote>
  <w:footnote w:type="continuationSeparator" w:id="0">
    <w:p w:rsidR="00B8267A" w:rsidRDefault="00B8267A" w:rsidP="00933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FD9"/>
    <w:rsid w:val="0001236D"/>
    <w:rsid w:val="00726BBF"/>
    <w:rsid w:val="00933FD9"/>
    <w:rsid w:val="00B82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3F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FD9"/>
    <w:rPr>
      <w:sz w:val="18"/>
      <w:szCs w:val="18"/>
    </w:rPr>
  </w:style>
  <w:style w:type="paragraph" w:styleId="a4">
    <w:name w:val="footer"/>
    <w:basedOn w:val="a"/>
    <w:link w:val="Char0"/>
    <w:uiPriority w:val="99"/>
    <w:semiHidden/>
    <w:unhideWhenUsed/>
    <w:rsid w:val="00933F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3F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438</Words>
  <Characters>2501</Characters>
  <Application>Microsoft Office Word</Application>
  <DocSecurity>0</DocSecurity>
  <Lines>20</Lines>
  <Paragraphs>5</Paragraphs>
  <ScaleCrop>false</ScaleCrop>
  <Company>Lenovo</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2016-01-19T02:20:00Z</dcterms:created>
  <dcterms:modified xsi:type="dcterms:W3CDTF">2016-01-19T02:27:00Z</dcterms:modified>
</cp:coreProperties>
</file>